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spacing w:before="0" w:after="0"/>
        <w:jc w:val="center"/>
        <w:rPr/>
      </w:pPr>
      <w:r>
        <w:rPr>
          <w:rFonts w:ascii="Times New Roman" w:hAnsi="Times New Roman"/>
          <w:b/>
          <w:sz w:val="40"/>
          <w:szCs w:val="40"/>
        </w:rPr>
        <w:t xml:space="preserve">ZÁKLADNÍ  ŠKOLA  A  MATEŘSKÁ  ŠKOLA  </w:t>
      </w:r>
    </w:p>
    <w:p>
      <w:pPr>
        <w:pStyle w:val="Normal"/>
        <w:bidi w:val="0"/>
        <w:spacing w:before="0" w:after="0"/>
        <w:jc w:val="center"/>
        <w:rPr/>
      </w:pPr>
      <w:r>
        <w:rPr>
          <w:rFonts w:ascii="Times New Roman" w:hAnsi="Times New Roman"/>
          <w:b/>
          <w:sz w:val="28"/>
          <w:szCs w:val="28"/>
        </w:rPr>
        <w:t>BÍLÝ  KOSTEL  NAD  NISOU,</w:t>
      </w:r>
    </w:p>
    <w:p>
      <w:pPr>
        <w:pStyle w:val="Normal"/>
        <w:bidi w:val="0"/>
        <w:jc w:val="center"/>
        <w:rPr/>
      </w:pPr>
      <w:r>
        <w:rPr>
          <w:rFonts w:ascii="Times New Roman" w:hAnsi="Times New Roman"/>
          <w:b/>
        </w:rPr>
        <w:t>PŘÍSPĚVKOVÁ  ORGANIZACE, 463 31 CHRASTAVA</w:t>
      </w:r>
    </w:p>
    <w:p>
      <w:pPr>
        <w:pStyle w:val="Normal"/>
        <w:bidi w:val="0"/>
        <w:jc w:val="center"/>
        <w:rPr>
          <w:rFonts w:ascii="Times New Roman" w:hAnsi="Times New Roman"/>
          <w:b/>
          <w:b/>
        </w:rPr>
      </w:pPr>
      <w:r>
        <w:rPr>
          <w:rFonts w:ascii="Times New Roman" w:hAnsi="Times New Roman"/>
          <w:b/>
        </w:rPr>
      </w:r>
    </w:p>
    <w:p>
      <w:pPr>
        <w:pStyle w:val="Normal"/>
        <w:bidi w:val="0"/>
        <w:jc w:val="center"/>
        <w:rPr>
          <w:rFonts w:ascii="Times New Roman" w:hAnsi="Times New Roman"/>
          <w:b/>
          <w:b/>
        </w:rPr>
      </w:pPr>
      <w:r>
        <w:rPr>
          <w:rFonts w:ascii="Times New Roman" w:hAnsi="Times New Roman"/>
          <w:b/>
        </w:rPr>
      </w:r>
    </w:p>
    <w:p>
      <w:pPr>
        <w:pStyle w:val="Normal"/>
        <w:bidi w:val="0"/>
        <w:spacing w:before="0" w:after="0"/>
        <w:jc w:val="center"/>
        <w:rPr/>
      </w:pPr>
      <w:r>
        <w:rPr>
          <w:rFonts w:ascii="Monotype Corsiva" w:hAnsi="Monotype Corsiva"/>
          <w:b/>
          <w:color w:val="FF0000"/>
          <w:sz w:val="56"/>
          <w:szCs w:val="56"/>
        </w:rPr>
        <w:t xml:space="preserve">ZÁKLADNÍ KRITÉRIA PŘIJETÍ DĚTÍ DO MATEŘSKÉ ŠKOLY </w:t>
      </w:r>
    </w:p>
    <w:p>
      <w:pPr>
        <w:pStyle w:val="Normal"/>
        <w:bidi w:val="0"/>
        <w:spacing w:before="0" w:after="0"/>
        <w:jc w:val="center"/>
        <w:rPr/>
      </w:pPr>
      <w:r>
        <w:rPr>
          <w:rFonts w:ascii="Monotype Corsiva" w:hAnsi="Monotype Corsiva"/>
          <w:b/>
          <w:color w:val="FF0000"/>
          <w:sz w:val="56"/>
          <w:szCs w:val="56"/>
        </w:rPr>
        <w:t xml:space="preserve">PRO ŠKOLNÍ ROK </w:t>
      </w:r>
      <w:r>
        <w:rPr>
          <w:rFonts w:ascii="Monotype Corsiva" w:hAnsi="Monotype Corsiva"/>
          <w:b/>
          <w:color w:val="FF0000"/>
          <w:sz w:val="32"/>
          <w:szCs w:val="32"/>
        </w:rPr>
        <w:t xml:space="preserve"> </w:t>
      </w:r>
      <w:r>
        <w:rPr>
          <w:rFonts w:ascii="Monotype Corsiva" w:hAnsi="Monotype Corsiva"/>
          <w:b/>
          <w:color w:val="FF0000"/>
          <w:sz w:val="56"/>
          <w:szCs w:val="56"/>
        </w:rPr>
        <w:t>202</w:t>
      </w:r>
      <w:r>
        <w:rPr>
          <w:rFonts w:ascii="Monotype Corsiva" w:hAnsi="Monotype Corsiva"/>
          <w:b/>
          <w:color w:val="FF0000"/>
          <w:sz w:val="56"/>
          <w:szCs w:val="56"/>
        </w:rPr>
        <w:t>6</w:t>
      </w:r>
      <w:r>
        <w:rPr>
          <w:rFonts w:ascii="Monotype Corsiva" w:hAnsi="Monotype Corsiva"/>
          <w:b/>
          <w:color w:val="FF0000"/>
          <w:sz w:val="56"/>
          <w:szCs w:val="56"/>
        </w:rPr>
        <w:t>/202</w:t>
      </w:r>
      <w:r>
        <w:rPr>
          <w:rFonts w:ascii="Monotype Corsiva" w:hAnsi="Monotype Corsiva"/>
          <w:b/>
          <w:color w:val="FF0000"/>
          <w:sz w:val="56"/>
          <w:szCs w:val="56"/>
        </w:rPr>
        <w:t>7</w:t>
      </w:r>
    </w:p>
    <w:p>
      <w:pPr>
        <w:pStyle w:val="Normal"/>
        <w:bidi w:val="0"/>
        <w:spacing w:lineRule="auto" w:line="276"/>
        <w:jc w:val="left"/>
        <w:rPr/>
      </w:pPr>
      <w:r>
        <w:rPr>
          <w:rFonts w:cs="Times New Roman" w:ascii="Times New Roman" w:hAnsi="Times New Roman"/>
        </w:rPr>
        <w:br/>
      </w:r>
      <w:r>
        <w:rPr>
          <w:rStyle w:val="Applestylespan"/>
          <w:rFonts w:cs="Times New Roman" w:ascii="Times New Roman" w:hAnsi="Times New Roman"/>
        </w:rPr>
        <w:t>Ředitelka Základní školy a Mateřské školy Bílý Kostel nad Nisou stanovuje v souladu se zákonem č. 561/2004 Sb., školský zákon, § 34, následující podmínky přijetí a kritéria, podle kterých bude postupovat při rozhodování o přijetí dítěte k předškolnímu vzdělávání v mateřské škole pro školní rok 2026/2027, v případech, kdy počet žádostí podaných zákonnými zástupci dětí o přijetí překročí stanovenou kapacitu mateřské školy.</w:t>
      </w:r>
    </w:p>
    <w:p>
      <w:pPr>
        <w:pStyle w:val="Normal"/>
        <w:bidi w:val="0"/>
        <w:spacing w:lineRule="auto" w:line="276" w:before="114" w:after="114"/>
        <w:jc w:val="left"/>
        <w:rPr/>
      </w:pPr>
      <w:r>
        <w:rPr>
          <w:rStyle w:val="Applestylespan"/>
          <w:rFonts w:cs="Times New Roman" w:ascii="Times New Roman" w:hAnsi="Times New Roman"/>
          <w:u w:val="single"/>
        </w:rPr>
        <w:t>Podmínka přijetí k předškolnímu vzdělávání, které vyplývá ze zákona:</w:t>
      </w:r>
    </w:p>
    <w:p>
      <w:pPr>
        <w:pStyle w:val="Normal"/>
        <w:bidi w:val="0"/>
        <w:spacing w:lineRule="auto" w:line="276" w:before="0" w:after="0"/>
        <w:jc w:val="left"/>
        <w:rPr/>
      </w:pPr>
      <w:r>
        <w:rPr>
          <w:rStyle w:val="Applestylespan"/>
          <w:rFonts w:cs="Times New Roman" w:ascii="Times New Roman" w:hAnsi="Times New Roman"/>
        </w:rPr>
        <w:t>K předškolnímu vzdělávání může být přijato pouze dítě, které se podrobilo stanoveným pravidelným očkováním, nebo má doklad, že je proti nákaze imunní, případně se nemůže očkování podrobit pro trvalou kontraindikaci (§ 34 odst. 5 školského zákona, § 50 zákona o ochraně veřejného zdraví). Uvedená podmínka se nevztahuje na děti, pro které je předškolní vzdělávání povinné.</w:t>
      </w:r>
    </w:p>
    <w:p>
      <w:pPr>
        <w:pStyle w:val="Normal"/>
        <w:bidi w:val="0"/>
        <w:spacing w:lineRule="auto" w:line="276" w:before="0" w:after="0"/>
        <w:jc w:val="left"/>
        <w:rPr/>
      </w:pPr>
      <w:r>
        <w:rPr>
          <w:rStyle w:val="Applestylespan"/>
          <w:rFonts w:cs="Times New Roman" w:ascii="Times New Roman" w:hAnsi="Times New Roman"/>
        </w:rPr>
        <w:br/>
      </w:r>
      <w:r>
        <w:rPr>
          <w:rStyle w:val="Applestylespan"/>
          <w:rFonts w:cs="Times New Roman" w:ascii="Times New Roman" w:hAnsi="Times New Roman"/>
          <w:u w:val="single"/>
        </w:rPr>
        <w:t>K 1. 9. 2026 budou k předškolnímu vzdělávání přijímány děti, které dovrší do 31. 8. 2026 věku tří let, a to podle následujících kritérií:</w:t>
      </w:r>
    </w:p>
    <w:p>
      <w:pPr>
        <w:pStyle w:val="Normal"/>
        <w:bidi w:val="0"/>
        <w:spacing w:lineRule="auto" w:line="276" w:before="171" w:after="171"/>
        <w:jc w:val="left"/>
        <w:rPr/>
      </w:pPr>
      <w:r>
        <w:rPr>
          <w:rStyle w:val="Applestylespan"/>
          <w:rFonts w:cs="Times New Roman" w:ascii="Times New Roman" w:hAnsi="Times New Roman"/>
          <w:b/>
          <w:bCs/>
        </w:rPr>
        <w:t xml:space="preserve">1. Povinné předškolní vzdělávání </w:t>
      </w:r>
      <w:r>
        <w:rPr>
          <w:rStyle w:val="Applestylespan"/>
          <w:rFonts w:cs="Times New Roman" w:ascii="Times New Roman" w:hAnsi="Times New Roman"/>
        </w:rPr>
        <w:t>- Přednostně budou přijaty děti, které do 31. 8. 2026 dosáhnou pěti let věku a mají místo trvalého pobytu v obci Bílý Kostel nad Nisou, pokud dosud nezahájily povinnou školní docházku.</w:t>
        <w:br/>
      </w:r>
      <w:r>
        <w:rPr>
          <w:rStyle w:val="Applestylespan"/>
          <w:rFonts w:cs="Times New Roman" w:ascii="Times New Roman" w:hAnsi="Times New Roman"/>
          <w:b/>
          <w:bCs/>
        </w:rPr>
        <w:t>2. Trvalý pobyt v obci Bílý Kostel nad Nisou</w:t>
      </w:r>
      <w:r>
        <w:rPr>
          <w:rStyle w:val="Applestylespan"/>
          <w:rFonts w:cs="Times New Roman" w:ascii="Times New Roman" w:hAnsi="Times New Roman"/>
        </w:rPr>
        <w:t xml:space="preserve"> - Přednostně budou přijaty děti s trvalým pobytem v obci Bílý Kostel nad Nisou, a to podle věku od nejstarších po nejmladší.</w:t>
        <w:br/>
      </w:r>
      <w:r>
        <w:rPr>
          <w:rStyle w:val="Applestylespan"/>
          <w:rFonts w:cs="Times New Roman" w:ascii="Times New Roman" w:hAnsi="Times New Roman"/>
          <w:b/>
          <w:bCs/>
        </w:rPr>
        <w:t>3. Sourozenec v ZŠ nebo MŠ</w:t>
      </w:r>
      <w:r>
        <w:rPr>
          <w:rStyle w:val="Applestylespan"/>
          <w:rFonts w:cs="Times New Roman" w:ascii="Times New Roman" w:hAnsi="Times New Roman"/>
        </w:rPr>
        <w:t xml:space="preserve"> - Děti, jejichž sourozenec se již vzdělává v Základní škole nebo Mateřské škole Bílý Kostel nad Nisou.</w:t>
        <w:br/>
      </w:r>
      <w:r>
        <w:rPr>
          <w:rStyle w:val="Applestylespan"/>
          <w:rFonts w:cs="Times New Roman" w:ascii="Times New Roman" w:hAnsi="Times New Roman"/>
          <w:b/>
          <w:bCs/>
        </w:rPr>
        <w:t>4. Věk dítěte</w:t>
      </w:r>
      <w:r>
        <w:rPr>
          <w:rStyle w:val="Applestylespan"/>
          <w:rFonts w:cs="Times New Roman" w:ascii="Times New Roman" w:hAnsi="Times New Roman"/>
        </w:rPr>
        <w:t xml:space="preserve"> - Podle věku dítěte – k předškolnímu vzdělávání bude přednostně přijímán starší uchazeč.</w:t>
      </w:r>
    </w:p>
    <w:p>
      <w:pPr>
        <w:pStyle w:val="Normal"/>
        <w:bidi w:val="0"/>
        <w:spacing w:before="0" w:after="0"/>
        <w:jc w:val="left"/>
        <w:rPr>
          <w:rFonts w:ascii="Times New Roman" w:hAnsi="Times New Roman"/>
        </w:rPr>
      </w:pPr>
      <w:r>
        <w:rPr>
          <w:rFonts w:cs="Times New Roman" w:ascii="Times New Roman" w:hAnsi="Times New Roman"/>
          <w:b/>
        </w:rPr>
        <w:t>Doplňující  kritéria</w:t>
      </w:r>
    </w:p>
    <w:p>
      <w:pPr>
        <w:pStyle w:val="Normal"/>
        <w:numPr>
          <w:ilvl w:val="0"/>
          <w:numId w:val="1"/>
        </w:numPr>
        <w:bidi w:val="0"/>
        <w:spacing w:lineRule="auto" w:line="240" w:before="171" w:after="171"/>
        <w:jc w:val="left"/>
        <w:rPr/>
      </w:pPr>
      <w:r>
        <w:rPr>
          <w:rFonts w:ascii="Times New Roman" w:hAnsi="Times New Roman"/>
        </w:rPr>
        <w:t>Ve výjimečných případech může ředitelka školy rozhodnout o přijetí dítěte na základě individuálního posouzení žádosti.</w:t>
      </w:r>
    </w:p>
    <w:p>
      <w:pPr>
        <w:pStyle w:val="Normal"/>
        <w:numPr>
          <w:ilvl w:val="0"/>
          <w:numId w:val="1"/>
        </w:numPr>
        <w:bidi w:val="0"/>
        <w:spacing w:lineRule="auto" w:line="240" w:before="171" w:after="171"/>
        <w:jc w:val="left"/>
        <w:rPr/>
      </w:pPr>
      <w:r>
        <w:rPr>
          <w:rFonts w:ascii="Times New Roman" w:hAnsi="Times New Roman"/>
        </w:rPr>
        <w:t>V případě volné kapacity mateřské školy mohou být přijaty také děti, které nemají trvalý pobyt v obci Bílý Kostel nad Nisou. O jejich přijetí rozhoduje ředitelka školy.</w:t>
      </w:r>
    </w:p>
    <w:p>
      <w:pPr>
        <w:pStyle w:val="Normal"/>
        <w:bidi w:val="0"/>
        <w:spacing w:lineRule="auto" w:line="240"/>
        <w:jc w:val="left"/>
        <w:rPr>
          <w:rFonts w:ascii="Times New Roman" w:hAnsi="Times New Roman" w:cs="Times New Roman"/>
        </w:rPr>
      </w:pPr>
      <w:r>
        <w:rPr>
          <w:rFonts w:cs="Times New Roman" w:ascii="Times New Roman" w:hAnsi="Times New Roman"/>
        </w:rPr>
      </w:r>
    </w:p>
    <w:p>
      <w:pPr>
        <w:pStyle w:val="Normal"/>
        <w:bidi w:val="0"/>
        <w:spacing w:lineRule="auto" w:line="240"/>
        <w:jc w:val="left"/>
        <w:rPr>
          <w:rFonts w:ascii="Times New Roman" w:hAnsi="Times New Roman" w:cs="Times New Roman"/>
        </w:rPr>
      </w:pPr>
      <w:r>
        <w:rPr/>
      </w:r>
    </w:p>
    <w:p>
      <w:pPr>
        <w:pStyle w:val="Normal"/>
        <w:bidi w:val="0"/>
        <w:spacing w:lineRule="auto" w:line="240"/>
        <w:jc w:val="left"/>
        <w:rPr>
          <w:rFonts w:ascii="Times New Roman" w:hAnsi="Times New Roman" w:cs="Times New Roman"/>
        </w:rPr>
      </w:pPr>
      <w:r>
        <w:rPr>
          <w:rFonts w:cs="Times New Roman" w:ascii="Times New Roman" w:hAnsi="Times New Roman"/>
        </w:rPr>
        <w:t xml:space="preserve">V Bílém Kostele nad Nisou dne </w:t>
      </w:r>
      <w:r>
        <w:rPr>
          <w:rFonts w:cs="Times New Roman" w:ascii="Times New Roman" w:hAnsi="Times New Roman"/>
        </w:rPr>
        <w:t>28</w:t>
      </w:r>
      <w:r>
        <w:rPr>
          <w:rFonts w:cs="Times New Roman" w:ascii="Times New Roman" w:hAnsi="Times New Roman"/>
        </w:rPr>
        <w:t xml:space="preserve">. </w:t>
      </w:r>
      <w:r>
        <w:rPr>
          <w:rFonts w:cs="Times New Roman" w:ascii="Times New Roman" w:hAnsi="Times New Roman"/>
        </w:rPr>
        <w:t>2</w:t>
      </w:r>
      <w:r>
        <w:rPr>
          <w:rFonts w:cs="Times New Roman" w:ascii="Times New Roman" w:hAnsi="Times New Roman"/>
        </w:rPr>
        <w:t>. 202</w:t>
      </w:r>
      <w:r>
        <w:rPr>
          <w:rFonts w:cs="Times New Roman" w:ascii="Times New Roman" w:hAnsi="Times New Roman"/>
        </w:rPr>
        <w:t>6</w:t>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OpenSymbol">
    <w:altName w:val="Arial Unicode MS"/>
    <w:charset w:val="ee"/>
    <w:family w:val="roman"/>
    <w:pitch w:val="variable"/>
  </w:font>
  <w:font w:name="Liberation Sans">
    <w:altName w:val="Arial"/>
    <w:charset w:val="ee"/>
    <w:family w:val="roman"/>
    <w:pitch w:val="variable"/>
  </w:font>
  <w:font w:name="Times New Roman">
    <w:charset w:val="ee"/>
    <w:family w:val="roman"/>
    <w:pitch w:val="variable"/>
  </w:font>
  <w:font w:name="Monotype Corsiva">
    <w:charset w:val="ee"/>
    <w:family w:val="roman"/>
    <w:pitch w:val="variable"/>
  </w:font>
  <w:font w:name="OpenSymbol">
    <w:altName w:val="Arial Unicode MS"/>
    <w:charset w:val="01"/>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10"/>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cs-CZ"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Liberation Serif" w:hAnsi="Liberation Serif" w:eastAsia="NSimSun" w:cs="Lucida Sans"/>
      <w:color w:val="auto"/>
      <w:kern w:val="2"/>
      <w:sz w:val="24"/>
      <w:szCs w:val="24"/>
      <w:lang w:val="cs-CZ" w:eastAsia="zh-CN" w:bidi="hi-IN"/>
    </w:rPr>
  </w:style>
  <w:style w:type="character" w:styleId="DefaultParagraphFont">
    <w:name w:val="Default Paragraph Font"/>
    <w:qFormat/>
    <w:rPr/>
  </w:style>
  <w:style w:type="character" w:styleId="Strong">
    <w:name w:val="Strong"/>
    <w:basedOn w:val="DefaultParagraphFont"/>
    <w:qFormat/>
    <w:rPr>
      <w:b/>
      <w:bCs/>
    </w:rPr>
  </w:style>
  <w:style w:type="character" w:styleId="Appleconvertedspace">
    <w:name w:val="apple-converted-space"/>
    <w:basedOn w:val="DefaultParagraphFont"/>
    <w:qFormat/>
    <w:rPr/>
  </w:style>
  <w:style w:type="character" w:styleId="Applestylespan">
    <w:name w:val="apple-style-span"/>
    <w:basedOn w:val="DefaultParagraphFont"/>
    <w:qFormat/>
    <w:rPr/>
  </w:style>
  <w:style w:type="character" w:styleId="Symbolyproslovn">
    <w:name w:val="Symboly pro číslování"/>
    <w:qFormat/>
    <w:rPr/>
  </w:style>
  <w:style w:type="character" w:styleId="Odrky">
    <w:name w:val="Odrážky"/>
    <w:qFormat/>
    <w:rPr>
      <w:rFonts w:ascii="OpenSymbol" w:hAnsi="OpenSymbol" w:eastAsia="OpenSymbol" w:cs="OpenSymbol"/>
    </w:rPr>
  </w:style>
  <w:style w:type="paragraph" w:styleId="Nadpis">
    <w:name w:val="Nadpis"/>
    <w:basedOn w:val="Normal"/>
    <w:next w:val="Tlotextu"/>
    <w:qFormat/>
    <w:pPr>
      <w:keepNext w:val="true"/>
      <w:spacing w:before="240" w:after="120"/>
    </w:pPr>
    <w:rPr>
      <w:rFonts w:ascii="Liberation Sans" w:hAnsi="Liberation Sans" w:eastAsia="Microsoft YaHei" w:cs="Lucida Sans"/>
      <w:sz w:val="28"/>
      <w:szCs w:val="28"/>
    </w:rPr>
  </w:style>
  <w:style w:type="paragraph" w:styleId="Tlotextu">
    <w:name w:val="Body Text"/>
    <w:basedOn w:val="Normal"/>
    <w:pPr>
      <w:spacing w:lineRule="auto" w:line="276" w:before="0" w:after="140"/>
    </w:pPr>
    <w:rPr/>
  </w:style>
  <w:style w:type="paragraph" w:styleId="Seznam">
    <w:name w:val="List"/>
    <w:basedOn w:val="Tlotextu"/>
    <w:pPr/>
    <w:rPr>
      <w:rFonts w:cs="Lucida Sans"/>
    </w:rPr>
  </w:style>
  <w:style w:type="paragraph" w:styleId="Popisek">
    <w:name w:val="Caption"/>
    <w:basedOn w:val="Normal"/>
    <w:qFormat/>
    <w:pPr>
      <w:suppressLineNumbers/>
      <w:spacing w:before="120" w:after="120"/>
    </w:pPr>
    <w:rPr>
      <w:rFonts w:cs="Lucida Sans"/>
      <w:i/>
      <w:iCs/>
      <w:sz w:val="24"/>
      <w:szCs w:val="24"/>
    </w:rPr>
  </w:style>
  <w:style w:type="paragraph" w:styleId="Rejstk">
    <w:name w:val="Rejstřík"/>
    <w:basedOn w:val="Normal"/>
    <w:qFormat/>
    <w:pPr>
      <w:suppressLineNumbers/>
    </w:pPr>
    <w:rPr>
      <w:rFonts w:cs="Lucida 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25</TotalTime>
  <Application>LibreOffice/7.3.7.2$Windows_X86_64 LibreOffice_project/e114eadc50a9ff8d8c8a0567d6da8f454beeb84f</Application>
  <AppVersion>15.0000</AppVersion>
  <Pages>1</Pages>
  <Words>334</Words>
  <Characters>1814</Characters>
  <CharactersWithSpaces>2148</CharactersWithSpaces>
  <Paragraphs>14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2025-04-10T10:26:23Z</dcterms:created>
  <dc:creator/>
  <dc:description/>
  <dc:language>cs-CZ</dc:language>
  <cp:lastModifiedBy>ASUS NTB2</cp:lastModifiedBy>
  <dcterms:modified xsi:type="dcterms:W3CDTF">2026-03-09T10:19:23Z</dcterms:modified>
  <cp:revision>7</cp:revision>
  <dc:subject/>
  <dc:title/>
</cp:coreProperties>
</file>

<file path=docProps/custom.xml><?xml version="1.0" encoding="utf-8"?>
<Properties xmlns="http://schemas.openxmlformats.org/officeDocument/2006/custom-properties" xmlns:vt="http://schemas.openxmlformats.org/officeDocument/2006/docPropsVTypes"/>
</file>