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2E10" w14:textId="4CC787D4" w:rsidR="007F54AF" w:rsidRPr="007F54AF" w:rsidRDefault="007F54AF" w:rsidP="007F54AF">
      <w:pPr>
        <w:pStyle w:val="Normlnweb"/>
        <w:jc w:val="center"/>
        <w:rPr>
          <w:rFonts w:ascii="Segoe UI Emoji" w:hAnsi="Segoe UI Emoji" w:cs="Segoe UI Emoji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145E2555" wp14:editId="6C476FEA">
                <wp:extent cx="304800" cy="304800"/>
                <wp:effectExtent l="0" t="0" r="0" b="0"/>
                <wp:docPr id="1986825625" name="AutoShape 4" descr="Adorable little kids reading fairy tale books Vector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14789" id="AutoShape 4" o:spid="_x0000_s1026" alt="Adorable little kids reading fairy tale books Vector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F54AF">
        <w:rPr>
          <w:rFonts w:ascii="Segoe UI Emoji" w:hAnsi="Segoe UI Emoji" w:cs="Segoe UI Emoji"/>
          <w:sz w:val="40"/>
          <w:szCs w:val="40"/>
        </w:rPr>
        <w:t>📚🎲</w:t>
      </w:r>
      <w:r w:rsidRPr="007F54AF">
        <w:rPr>
          <w:sz w:val="40"/>
          <w:szCs w:val="40"/>
        </w:rPr>
        <w:t xml:space="preserve"> </w:t>
      </w:r>
      <w:r w:rsidRPr="007F54AF">
        <w:rPr>
          <w:rStyle w:val="Siln"/>
          <w:rFonts w:eastAsiaTheme="majorEastAsia"/>
          <w:sz w:val="40"/>
          <w:szCs w:val="40"/>
        </w:rPr>
        <w:t>Pondělí plné příběhů a her</w:t>
      </w:r>
      <w:r w:rsidRPr="007F54AF">
        <w:rPr>
          <w:sz w:val="40"/>
          <w:szCs w:val="40"/>
        </w:rPr>
        <w:t xml:space="preserve"> </w:t>
      </w:r>
      <w:r w:rsidRPr="007F54AF">
        <w:rPr>
          <w:rFonts w:ascii="Segoe UI Emoji" w:hAnsi="Segoe UI Emoji" w:cs="Segoe UI Emoji"/>
          <w:sz w:val="40"/>
          <w:szCs w:val="40"/>
        </w:rPr>
        <w:t>🎲📚</w:t>
      </w:r>
    </w:p>
    <w:p w14:paraId="6BD808E3" w14:textId="12FC1D6E" w:rsidR="007F54AF" w:rsidRDefault="007F54AF" w:rsidP="007F54AF">
      <w:pPr>
        <w:pStyle w:val="Normlnweb"/>
        <w:jc w:val="center"/>
        <w:rPr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99EC5C" wp14:editId="6597FBDF">
            <wp:simplePos x="0" y="0"/>
            <wp:positionH relativeFrom="margin">
              <wp:posOffset>822960</wp:posOffset>
            </wp:positionH>
            <wp:positionV relativeFrom="paragraph">
              <wp:posOffset>57150</wp:posOffset>
            </wp:positionV>
            <wp:extent cx="4556760" cy="3162300"/>
            <wp:effectExtent l="0" t="0" r="0" b="0"/>
            <wp:wrapNone/>
            <wp:docPr id="20037850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29" b="1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A7A3EE" w14:textId="06C69056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78F0E812" w14:textId="17819F06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2CCB3BF1" w14:textId="77777777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79629682" w14:textId="77777777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496021FC" w14:textId="7E7F2F1E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780A3B77" w14:textId="77777777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5B63A99F" w14:textId="77777777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57CCF139" w14:textId="77777777" w:rsidR="007F54AF" w:rsidRDefault="007F54AF" w:rsidP="007F54AF">
      <w:pPr>
        <w:pStyle w:val="Normlnweb"/>
        <w:jc w:val="center"/>
        <w:rPr>
          <w:sz w:val="32"/>
          <w:szCs w:val="32"/>
        </w:rPr>
      </w:pPr>
    </w:p>
    <w:p w14:paraId="5809FF51" w14:textId="196F2436" w:rsidR="007F54AF" w:rsidRPr="007F54AF" w:rsidRDefault="007F54AF" w:rsidP="007F54AF">
      <w:pPr>
        <w:pStyle w:val="Normlnweb"/>
        <w:jc w:val="center"/>
        <w:rPr>
          <w:sz w:val="32"/>
          <w:szCs w:val="32"/>
        </w:rPr>
      </w:pPr>
      <w:r w:rsidRPr="007F54AF">
        <w:rPr>
          <w:sz w:val="32"/>
          <w:szCs w:val="32"/>
        </w:rPr>
        <w:t xml:space="preserve">Každé pondělí si děti mohou do školky přinést </w:t>
      </w:r>
      <w:r w:rsidRPr="007F54AF">
        <w:rPr>
          <w:rStyle w:val="Siln"/>
          <w:rFonts w:eastAsiaTheme="majorEastAsia"/>
          <w:sz w:val="32"/>
          <w:szCs w:val="32"/>
        </w:rPr>
        <w:t>knihu</w:t>
      </w:r>
      <w:r w:rsidRPr="007F54AF">
        <w:rPr>
          <w:sz w:val="32"/>
          <w:szCs w:val="32"/>
        </w:rPr>
        <w:t xml:space="preserve"> nebo </w:t>
      </w:r>
      <w:r w:rsidRPr="007F54AF">
        <w:rPr>
          <w:rStyle w:val="Siln"/>
          <w:rFonts w:eastAsiaTheme="majorEastAsia"/>
          <w:sz w:val="32"/>
          <w:szCs w:val="32"/>
        </w:rPr>
        <w:t>stolní/společenskou hru</w:t>
      </w:r>
      <w:r w:rsidRPr="007F54AF">
        <w:rPr>
          <w:sz w:val="32"/>
          <w:szCs w:val="32"/>
        </w:rPr>
        <w:t>, kterou si chtějí užít s kamarády.</w:t>
      </w:r>
    </w:p>
    <w:p w14:paraId="1294A8A9" w14:textId="3BC3512B" w:rsidR="007F54AF" w:rsidRPr="007F54AF" w:rsidRDefault="007F54AF" w:rsidP="007F54AF">
      <w:pPr>
        <w:pStyle w:val="Normlnweb"/>
        <w:rPr>
          <w:b/>
          <w:bCs/>
          <w:sz w:val="32"/>
          <w:szCs w:val="32"/>
        </w:rPr>
      </w:pPr>
      <w:r w:rsidRPr="007F54AF">
        <w:rPr>
          <w:b/>
          <w:bCs/>
          <w:sz w:val="32"/>
          <w:szCs w:val="32"/>
        </w:rPr>
        <w:t>Tento den:</w:t>
      </w:r>
    </w:p>
    <w:p w14:paraId="6C1713E3" w14:textId="77777777" w:rsidR="007F54AF" w:rsidRPr="007F54AF" w:rsidRDefault="007F54AF" w:rsidP="007F54AF">
      <w:pPr>
        <w:pStyle w:val="Normlnweb"/>
        <w:numPr>
          <w:ilvl w:val="0"/>
          <w:numId w:val="16"/>
        </w:numPr>
        <w:rPr>
          <w:sz w:val="32"/>
          <w:szCs w:val="32"/>
        </w:rPr>
      </w:pPr>
      <w:r w:rsidRPr="007F54AF">
        <w:rPr>
          <w:sz w:val="32"/>
          <w:szCs w:val="32"/>
        </w:rPr>
        <w:t xml:space="preserve">podporujeme </w:t>
      </w:r>
      <w:r w:rsidRPr="007F54AF">
        <w:rPr>
          <w:rStyle w:val="Siln"/>
          <w:rFonts w:eastAsiaTheme="majorEastAsia"/>
          <w:sz w:val="32"/>
          <w:szCs w:val="32"/>
        </w:rPr>
        <w:t>zájem o knihy</w:t>
      </w:r>
      <w:r w:rsidRPr="007F54AF">
        <w:rPr>
          <w:sz w:val="32"/>
          <w:szCs w:val="32"/>
        </w:rPr>
        <w:t xml:space="preserve"> a budujeme vztah k literatuře,</w:t>
      </w:r>
    </w:p>
    <w:p w14:paraId="4C62EA05" w14:textId="77777777" w:rsidR="007F54AF" w:rsidRPr="007F54AF" w:rsidRDefault="007F54AF" w:rsidP="007F54AF">
      <w:pPr>
        <w:pStyle w:val="Normlnweb"/>
        <w:numPr>
          <w:ilvl w:val="0"/>
          <w:numId w:val="16"/>
        </w:numPr>
        <w:rPr>
          <w:sz w:val="32"/>
          <w:szCs w:val="32"/>
        </w:rPr>
      </w:pPr>
      <w:r w:rsidRPr="007F54AF">
        <w:rPr>
          <w:sz w:val="32"/>
          <w:szCs w:val="32"/>
        </w:rPr>
        <w:t xml:space="preserve">rozvíjíme </w:t>
      </w:r>
      <w:r w:rsidRPr="007F54AF">
        <w:rPr>
          <w:rStyle w:val="Siln"/>
          <w:rFonts w:eastAsiaTheme="majorEastAsia"/>
          <w:sz w:val="32"/>
          <w:szCs w:val="32"/>
        </w:rPr>
        <w:t>slovní zásobu</w:t>
      </w:r>
      <w:r w:rsidRPr="007F54AF">
        <w:rPr>
          <w:sz w:val="32"/>
          <w:szCs w:val="32"/>
        </w:rPr>
        <w:t xml:space="preserve"> a </w:t>
      </w:r>
      <w:r w:rsidRPr="007F54AF">
        <w:rPr>
          <w:rStyle w:val="Siln"/>
          <w:rFonts w:eastAsiaTheme="majorEastAsia"/>
          <w:sz w:val="32"/>
          <w:szCs w:val="32"/>
        </w:rPr>
        <w:t>vyjadřovací schopnosti</w:t>
      </w:r>
      <w:r w:rsidRPr="007F54AF">
        <w:rPr>
          <w:sz w:val="32"/>
          <w:szCs w:val="32"/>
        </w:rPr>
        <w:t>,</w:t>
      </w:r>
    </w:p>
    <w:p w14:paraId="09B893B7" w14:textId="77777777" w:rsidR="007F54AF" w:rsidRPr="007F54AF" w:rsidRDefault="007F54AF" w:rsidP="007F54AF">
      <w:pPr>
        <w:pStyle w:val="Normlnweb"/>
        <w:numPr>
          <w:ilvl w:val="0"/>
          <w:numId w:val="16"/>
        </w:numPr>
        <w:rPr>
          <w:sz w:val="32"/>
          <w:szCs w:val="32"/>
        </w:rPr>
      </w:pPr>
      <w:r w:rsidRPr="007F54AF">
        <w:rPr>
          <w:sz w:val="32"/>
          <w:szCs w:val="32"/>
        </w:rPr>
        <w:t xml:space="preserve">učíme děti </w:t>
      </w:r>
      <w:r w:rsidRPr="007F54AF">
        <w:rPr>
          <w:rStyle w:val="Siln"/>
          <w:rFonts w:eastAsiaTheme="majorEastAsia"/>
          <w:sz w:val="32"/>
          <w:szCs w:val="32"/>
        </w:rPr>
        <w:t>dodržovat pravidla</w:t>
      </w:r>
      <w:r w:rsidRPr="007F54AF">
        <w:rPr>
          <w:sz w:val="32"/>
          <w:szCs w:val="32"/>
        </w:rPr>
        <w:t xml:space="preserve"> a hrát </w:t>
      </w:r>
      <w:r w:rsidRPr="007F54AF">
        <w:rPr>
          <w:rStyle w:val="Siln"/>
          <w:rFonts w:eastAsiaTheme="majorEastAsia"/>
          <w:sz w:val="32"/>
          <w:szCs w:val="32"/>
        </w:rPr>
        <w:t>férově</w:t>
      </w:r>
      <w:r w:rsidRPr="007F54AF">
        <w:rPr>
          <w:sz w:val="32"/>
          <w:szCs w:val="32"/>
        </w:rPr>
        <w:t>,</w:t>
      </w:r>
    </w:p>
    <w:p w14:paraId="09079B6A" w14:textId="77777777" w:rsidR="007F54AF" w:rsidRPr="007F54AF" w:rsidRDefault="007F54AF" w:rsidP="007F54AF">
      <w:pPr>
        <w:pStyle w:val="Normlnweb"/>
        <w:numPr>
          <w:ilvl w:val="0"/>
          <w:numId w:val="16"/>
        </w:numPr>
        <w:rPr>
          <w:sz w:val="32"/>
          <w:szCs w:val="32"/>
        </w:rPr>
      </w:pPr>
      <w:r w:rsidRPr="007F54AF">
        <w:rPr>
          <w:sz w:val="32"/>
          <w:szCs w:val="32"/>
        </w:rPr>
        <w:t xml:space="preserve">posilujeme </w:t>
      </w:r>
      <w:r w:rsidRPr="007F54AF">
        <w:rPr>
          <w:rStyle w:val="Siln"/>
          <w:rFonts w:eastAsiaTheme="majorEastAsia"/>
          <w:sz w:val="32"/>
          <w:szCs w:val="32"/>
        </w:rPr>
        <w:t>spolupráci</w:t>
      </w:r>
      <w:r w:rsidRPr="007F54AF">
        <w:rPr>
          <w:sz w:val="32"/>
          <w:szCs w:val="32"/>
        </w:rPr>
        <w:t xml:space="preserve"> a vzájemnou </w:t>
      </w:r>
      <w:r w:rsidRPr="007F54AF">
        <w:rPr>
          <w:rStyle w:val="Siln"/>
          <w:rFonts w:eastAsiaTheme="majorEastAsia"/>
          <w:sz w:val="32"/>
          <w:szCs w:val="32"/>
        </w:rPr>
        <w:t>ohleduplnost</w:t>
      </w:r>
      <w:r w:rsidRPr="007F54AF">
        <w:rPr>
          <w:sz w:val="32"/>
          <w:szCs w:val="32"/>
        </w:rPr>
        <w:t>,</w:t>
      </w:r>
    </w:p>
    <w:p w14:paraId="03E1F360" w14:textId="77777777" w:rsidR="007F54AF" w:rsidRPr="007F54AF" w:rsidRDefault="007F54AF" w:rsidP="007F54AF">
      <w:pPr>
        <w:pStyle w:val="Normlnweb"/>
        <w:numPr>
          <w:ilvl w:val="0"/>
          <w:numId w:val="16"/>
        </w:numPr>
        <w:rPr>
          <w:sz w:val="32"/>
          <w:szCs w:val="32"/>
        </w:rPr>
      </w:pPr>
      <w:r w:rsidRPr="007F54AF">
        <w:rPr>
          <w:sz w:val="32"/>
          <w:szCs w:val="32"/>
        </w:rPr>
        <w:t xml:space="preserve">podporujeme </w:t>
      </w:r>
      <w:r w:rsidRPr="007F54AF">
        <w:rPr>
          <w:rStyle w:val="Siln"/>
          <w:rFonts w:eastAsiaTheme="majorEastAsia"/>
          <w:sz w:val="32"/>
          <w:szCs w:val="32"/>
        </w:rPr>
        <w:t>fantazii, tvořivost</w:t>
      </w:r>
      <w:r w:rsidRPr="007F54AF">
        <w:rPr>
          <w:sz w:val="32"/>
          <w:szCs w:val="32"/>
        </w:rPr>
        <w:t xml:space="preserve"> a </w:t>
      </w:r>
      <w:r w:rsidRPr="007F54AF">
        <w:rPr>
          <w:rStyle w:val="Siln"/>
          <w:rFonts w:eastAsiaTheme="majorEastAsia"/>
          <w:sz w:val="32"/>
          <w:szCs w:val="32"/>
        </w:rPr>
        <w:t>logické myšlení</w:t>
      </w:r>
      <w:r w:rsidRPr="007F54AF">
        <w:rPr>
          <w:sz w:val="32"/>
          <w:szCs w:val="32"/>
        </w:rPr>
        <w:t>.</w:t>
      </w:r>
    </w:p>
    <w:p w14:paraId="0E425064" w14:textId="77777777" w:rsidR="007F54AF" w:rsidRPr="007F54AF" w:rsidRDefault="007F54AF" w:rsidP="007F54AF">
      <w:pPr>
        <w:pStyle w:val="Normlnweb"/>
        <w:rPr>
          <w:sz w:val="32"/>
          <w:szCs w:val="32"/>
        </w:rPr>
      </w:pPr>
      <w:r w:rsidRPr="007F54AF">
        <w:rPr>
          <w:rFonts w:ascii="Segoe UI Emoji" w:hAnsi="Segoe UI Emoji" w:cs="Segoe UI Emoji"/>
          <w:sz w:val="32"/>
          <w:szCs w:val="32"/>
        </w:rPr>
        <w:t>📖</w:t>
      </w:r>
      <w:r w:rsidRPr="007F54AF">
        <w:rPr>
          <w:sz w:val="32"/>
          <w:szCs w:val="32"/>
        </w:rPr>
        <w:t xml:space="preserve"> Z přinesených knížek si také </w:t>
      </w:r>
      <w:r w:rsidRPr="007F54AF">
        <w:rPr>
          <w:rStyle w:val="Siln"/>
          <w:rFonts w:eastAsiaTheme="majorEastAsia"/>
          <w:sz w:val="32"/>
          <w:szCs w:val="32"/>
        </w:rPr>
        <w:t>budeme společně číst před odpoledním odpočinkem</w:t>
      </w:r>
      <w:r w:rsidRPr="007F54AF">
        <w:rPr>
          <w:sz w:val="32"/>
          <w:szCs w:val="32"/>
        </w:rPr>
        <w:t xml:space="preserve"> – děti se tak podělí o svůj oblíbený příběh s ostatními.</w:t>
      </w:r>
    </w:p>
    <w:p w14:paraId="2112CDBE" w14:textId="77777777" w:rsidR="007F54AF" w:rsidRPr="007F54AF" w:rsidRDefault="007F54AF" w:rsidP="007F54AF">
      <w:pPr>
        <w:pStyle w:val="Normlnweb"/>
        <w:rPr>
          <w:sz w:val="32"/>
          <w:szCs w:val="32"/>
        </w:rPr>
      </w:pPr>
      <w:r w:rsidRPr="007F54AF">
        <w:rPr>
          <w:rFonts w:ascii="Segoe UI Emoji" w:hAnsi="Segoe UI Emoji" w:cs="Segoe UI Emoji"/>
          <w:sz w:val="32"/>
          <w:szCs w:val="32"/>
        </w:rPr>
        <w:t>❗</w:t>
      </w:r>
      <w:r w:rsidRPr="007F54AF">
        <w:rPr>
          <w:sz w:val="32"/>
          <w:szCs w:val="32"/>
        </w:rPr>
        <w:t xml:space="preserve"> Prosíme, aby děti </w:t>
      </w:r>
      <w:r w:rsidRPr="007F54AF">
        <w:rPr>
          <w:rStyle w:val="Siln"/>
          <w:rFonts w:eastAsiaTheme="majorEastAsia"/>
          <w:sz w:val="32"/>
          <w:szCs w:val="32"/>
        </w:rPr>
        <w:t>nenosily jiné hračky</w:t>
      </w:r>
      <w:r w:rsidRPr="007F54AF">
        <w:rPr>
          <w:sz w:val="32"/>
          <w:szCs w:val="32"/>
        </w:rPr>
        <w:t xml:space="preserve"> – chceme, aby čas věnovaly právě knížkám a hrám, které si společně užijeme.</w:t>
      </w:r>
    </w:p>
    <w:p w14:paraId="764D1648" w14:textId="6C4F0E17" w:rsidR="008100DA" w:rsidRPr="007F54AF" w:rsidRDefault="007F54AF" w:rsidP="00767C14">
      <w:pPr>
        <w:pStyle w:val="Normlnweb"/>
        <w:jc w:val="center"/>
        <w:rPr>
          <w:sz w:val="32"/>
          <w:szCs w:val="32"/>
        </w:rPr>
      </w:pPr>
      <w:r w:rsidRPr="007F54AF">
        <w:rPr>
          <w:sz w:val="32"/>
          <w:szCs w:val="32"/>
        </w:rPr>
        <w:t>Děkujeme za spolupráci a těšíme se na krásná pondělí plná příběhů a zábavy!</w:t>
      </w:r>
    </w:p>
    <w:sectPr w:rsidR="008100DA" w:rsidRPr="007F54AF" w:rsidSect="00FE10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8EA"/>
    <w:multiLevelType w:val="multilevel"/>
    <w:tmpl w:val="94F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05135"/>
    <w:multiLevelType w:val="multilevel"/>
    <w:tmpl w:val="490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139D"/>
    <w:multiLevelType w:val="multilevel"/>
    <w:tmpl w:val="2588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15CD2"/>
    <w:multiLevelType w:val="multilevel"/>
    <w:tmpl w:val="3B80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949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F7425"/>
    <w:multiLevelType w:val="multilevel"/>
    <w:tmpl w:val="1CE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55146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773E5"/>
    <w:multiLevelType w:val="multilevel"/>
    <w:tmpl w:val="E2F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87D4F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A3885"/>
    <w:multiLevelType w:val="hybridMultilevel"/>
    <w:tmpl w:val="A052F3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09A"/>
    <w:multiLevelType w:val="multilevel"/>
    <w:tmpl w:val="EAB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95830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A426A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2555B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E79ED"/>
    <w:multiLevelType w:val="multilevel"/>
    <w:tmpl w:val="ABF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82B04"/>
    <w:multiLevelType w:val="multilevel"/>
    <w:tmpl w:val="C5A6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564737">
    <w:abstractNumId w:val="2"/>
  </w:num>
  <w:num w:numId="2" w16cid:durableId="831407360">
    <w:abstractNumId w:val="9"/>
  </w:num>
  <w:num w:numId="3" w16cid:durableId="1061363014">
    <w:abstractNumId w:val="1"/>
  </w:num>
  <w:num w:numId="4" w16cid:durableId="1939753108">
    <w:abstractNumId w:val="8"/>
  </w:num>
  <w:num w:numId="5" w16cid:durableId="1028216313">
    <w:abstractNumId w:val="3"/>
  </w:num>
  <w:num w:numId="6" w16cid:durableId="810096470">
    <w:abstractNumId w:val="14"/>
  </w:num>
  <w:num w:numId="7" w16cid:durableId="1621649950">
    <w:abstractNumId w:val="0"/>
  </w:num>
  <w:num w:numId="8" w16cid:durableId="1967004414">
    <w:abstractNumId w:val="6"/>
  </w:num>
  <w:num w:numId="9" w16cid:durableId="275212112">
    <w:abstractNumId w:val="7"/>
  </w:num>
  <w:num w:numId="10" w16cid:durableId="1286931415">
    <w:abstractNumId w:val="5"/>
  </w:num>
  <w:num w:numId="11" w16cid:durableId="925727520">
    <w:abstractNumId w:val="11"/>
  </w:num>
  <w:num w:numId="12" w16cid:durableId="1296175325">
    <w:abstractNumId w:val="13"/>
  </w:num>
  <w:num w:numId="13" w16cid:durableId="609973878">
    <w:abstractNumId w:val="12"/>
  </w:num>
  <w:num w:numId="14" w16cid:durableId="269746406">
    <w:abstractNumId w:val="4"/>
  </w:num>
  <w:num w:numId="15" w16cid:durableId="1376390874">
    <w:abstractNumId w:val="10"/>
  </w:num>
  <w:num w:numId="16" w16cid:durableId="2111731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14"/>
    <w:rsid w:val="0005546E"/>
    <w:rsid w:val="000E4BC6"/>
    <w:rsid w:val="001615AA"/>
    <w:rsid w:val="002A3D7D"/>
    <w:rsid w:val="002B4894"/>
    <w:rsid w:val="002E4F5D"/>
    <w:rsid w:val="00431061"/>
    <w:rsid w:val="004C13B8"/>
    <w:rsid w:val="005C22C1"/>
    <w:rsid w:val="005D6B70"/>
    <w:rsid w:val="00665FAC"/>
    <w:rsid w:val="00722AA2"/>
    <w:rsid w:val="00767C14"/>
    <w:rsid w:val="007F54AF"/>
    <w:rsid w:val="008100DA"/>
    <w:rsid w:val="00924376"/>
    <w:rsid w:val="00A31661"/>
    <w:rsid w:val="00B301C2"/>
    <w:rsid w:val="00C6503D"/>
    <w:rsid w:val="00C81F14"/>
    <w:rsid w:val="00FD651C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3C2A"/>
  <w15:chartTrackingRefBased/>
  <w15:docId w15:val="{BA4A3A56-2FD7-4EBC-B738-A52BBAD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1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1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8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F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F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F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F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F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F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1F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F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1F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F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F14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A3D7D"/>
    <w:rPr>
      <w:b/>
      <w:bCs/>
    </w:rPr>
  </w:style>
  <w:style w:type="character" w:styleId="Zdraznn">
    <w:name w:val="Emphasis"/>
    <w:basedOn w:val="Standardnpsmoodstavce"/>
    <w:uiPriority w:val="20"/>
    <w:qFormat/>
    <w:rsid w:val="002A3D7D"/>
    <w:rPr>
      <w:i/>
      <w:iCs/>
    </w:rPr>
  </w:style>
  <w:style w:type="paragraph" w:styleId="Normlnweb">
    <w:name w:val="Normal (Web)"/>
    <w:basedOn w:val="Normln"/>
    <w:uiPriority w:val="99"/>
    <w:unhideWhenUsed/>
    <w:rsid w:val="007F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Zemanová</dc:creator>
  <cp:keywords/>
  <dc:description/>
  <cp:lastModifiedBy>Klára Zemanová</cp:lastModifiedBy>
  <cp:revision>3</cp:revision>
  <cp:lastPrinted>2025-08-29T09:09:00Z</cp:lastPrinted>
  <dcterms:created xsi:type="dcterms:W3CDTF">2025-08-21T12:41:00Z</dcterms:created>
  <dcterms:modified xsi:type="dcterms:W3CDTF">2025-08-29T12:27:00Z</dcterms:modified>
</cp:coreProperties>
</file>